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B9E5" w14:textId="77777777" w:rsidR="004A3351" w:rsidRPr="004A3351" w:rsidRDefault="004A3351" w:rsidP="004A3351">
      <w:pPr>
        <w:shd w:val="clear" w:color="auto" w:fill="FFFFFF"/>
        <w:spacing w:after="0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bookmarkStart w:id="0" w:name="_Hlk162784965"/>
      <w:bookmarkEnd w:id="0"/>
      <w:r w:rsidRPr="004A3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Муниципальное автономное дошкольное образовательное учреждение</w:t>
      </w:r>
    </w:p>
    <w:p w14:paraId="610D63A0" w14:textId="77777777" w:rsidR="004A3351" w:rsidRPr="004A3351" w:rsidRDefault="004A3351" w:rsidP="004A335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4A3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детский сад № 34 "Родничок"</w:t>
      </w:r>
    </w:p>
    <w:p w14:paraId="407F5DF1" w14:textId="77777777" w:rsidR="004A3351" w:rsidRPr="004A3351" w:rsidRDefault="004A3351" w:rsidP="004A3351">
      <w:pPr>
        <w:spacing w:after="0" w:line="240" w:lineRule="auto"/>
        <w:jc w:val="center"/>
        <w:rPr>
          <w:b/>
          <w:i w:val="0"/>
          <w:iCs w:val="0"/>
          <w:sz w:val="28"/>
          <w:szCs w:val="28"/>
          <w:lang w:val="ru-RU"/>
        </w:rPr>
      </w:pPr>
      <w:r w:rsidRPr="004A33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Выполнил </w:t>
      </w:r>
      <w:proofErr w:type="gramStart"/>
      <w:r w:rsidRPr="004A3351">
        <w:rPr>
          <w:rFonts w:ascii="Times New Roman" w:hAnsi="Times New Roman" w:cs="Times New Roman"/>
          <w:b/>
          <w:sz w:val="28"/>
          <w:szCs w:val="28"/>
          <w:lang w:val="ru-RU"/>
        </w:rPr>
        <w:t>воспитатель :</w:t>
      </w:r>
      <w:proofErr w:type="gramEnd"/>
      <w:r w:rsidRPr="004A33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A3351">
        <w:rPr>
          <w:rFonts w:ascii="Times New Roman" w:hAnsi="Times New Roman" w:cs="Times New Roman"/>
          <w:b/>
          <w:sz w:val="28"/>
          <w:szCs w:val="28"/>
          <w:lang w:val="ru-RU"/>
        </w:rPr>
        <w:t>Кромина</w:t>
      </w:r>
      <w:proofErr w:type="spellEnd"/>
      <w:r w:rsidRPr="004A33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Н.П</w:t>
      </w:r>
      <w:r w:rsidRPr="004A3351">
        <w:rPr>
          <w:b/>
          <w:sz w:val="28"/>
          <w:szCs w:val="28"/>
          <w:lang w:val="ru-RU"/>
        </w:rPr>
        <w:t>.</w:t>
      </w:r>
    </w:p>
    <w:p w14:paraId="11E4B9C2" w14:textId="77777777" w:rsidR="004A3351" w:rsidRDefault="004A3351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b/>
          <w:i w:val="0"/>
          <w:iCs w:val="0"/>
          <w:color w:val="FF0000"/>
          <w:sz w:val="40"/>
          <w:szCs w:val="40"/>
          <w:u w:val="single"/>
          <w:lang w:val="ru-RU" w:eastAsia="ru-RU" w:bidi="ar-SA"/>
        </w:rPr>
      </w:pPr>
    </w:p>
    <w:p w14:paraId="06AF2E91" w14:textId="4A2894E4" w:rsidR="00C3452F" w:rsidRP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b/>
          <w:i w:val="0"/>
          <w:iCs w:val="0"/>
          <w:color w:val="FF0000"/>
          <w:sz w:val="40"/>
          <w:szCs w:val="40"/>
          <w:u w:val="single"/>
          <w:lang w:val="ru-RU" w:eastAsia="ru-RU" w:bidi="ar-SA"/>
        </w:rPr>
      </w:pPr>
      <w:proofErr w:type="gramStart"/>
      <w:r w:rsidRPr="00C3452F">
        <w:rPr>
          <w:rFonts w:ascii="Georgia" w:eastAsia="Times New Roman" w:hAnsi="Georgia" w:cs="Times New Roman"/>
          <w:b/>
          <w:i w:val="0"/>
          <w:iCs w:val="0"/>
          <w:color w:val="FF0000"/>
          <w:sz w:val="40"/>
          <w:szCs w:val="40"/>
          <w:u w:val="single"/>
          <w:lang w:val="ru-RU" w:eastAsia="ru-RU" w:bidi="ar-SA"/>
        </w:rPr>
        <w:t>РЕКОМЕНДАЦИИ  ДЛЯ</w:t>
      </w:r>
      <w:proofErr w:type="gramEnd"/>
      <w:r w:rsidRPr="00C3452F">
        <w:rPr>
          <w:rFonts w:ascii="Georgia" w:eastAsia="Times New Roman" w:hAnsi="Georgia" w:cs="Times New Roman"/>
          <w:b/>
          <w:i w:val="0"/>
          <w:iCs w:val="0"/>
          <w:color w:val="FF0000"/>
          <w:sz w:val="40"/>
          <w:szCs w:val="40"/>
          <w:u w:val="single"/>
          <w:lang w:val="ru-RU" w:eastAsia="ru-RU" w:bidi="ar-SA"/>
        </w:rPr>
        <w:t xml:space="preserve">  РОДИТЕЛЕЙ</w:t>
      </w:r>
    </w:p>
    <w:p w14:paraId="099A1B77" w14:textId="77777777" w:rsid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b/>
          <w:i w:val="0"/>
          <w:iCs w:val="0"/>
          <w:color w:val="FF0000"/>
          <w:sz w:val="40"/>
          <w:szCs w:val="40"/>
          <w:lang w:val="ru-RU" w:eastAsia="ru-RU" w:bidi="ar-SA"/>
        </w:rPr>
      </w:pPr>
      <w:r>
        <w:rPr>
          <w:rFonts w:ascii="Georgia" w:eastAsia="Times New Roman" w:hAnsi="Georgia" w:cs="Times New Roman"/>
          <w:b/>
          <w:i w:val="0"/>
          <w:iCs w:val="0"/>
          <w:color w:val="FF0000"/>
          <w:sz w:val="40"/>
          <w:szCs w:val="40"/>
          <w:lang w:val="ru-RU" w:eastAsia="ru-RU" w:bidi="ar-SA"/>
        </w:rPr>
        <w:t xml:space="preserve">                          </w:t>
      </w:r>
      <w:r>
        <w:rPr>
          <w:rFonts w:ascii="Georgia" w:eastAsia="Times New Roman" w:hAnsi="Georgia" w:cs="Times New Roman"/>
          <w:b/>
          <w:i w:val="0"/>
          <w:iCs w:val="0"/>
          <w:noProof/>
          <w:color w:val="FF0000"/>
          <w:sz w:val="40"/>
          <w:szCs w:val="40"/>
          <w:lang w:val="ru-RU" w:eastAsia="ru-RU" w:bidi="ar-SA"/>
        </w:rPr>
        <w:drawing>
          <wp:inline distT="0" distB="0" distL="0" distR="0" wp14:anchorId="552F6806" wp14:editId="16B68E9E">
            <wp:extent cx="2855595" cy="3778250"/>
            <wp:effectExtent l="19050" t="0" r="1905" b="0"/>
            <wp:docPr id="1" name="Рисунок 1" descr="C:\Users\Пользователь 1\Desktop\pdd-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 1\Desktop\pdd-det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377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1C4CD7" w14:textId="77777777" w:rsidR="00C3452F" w:rsidRP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b/>
          <w:i w:val="0"/>
          <w:iCs w:val="0"/>
          <w:color w:val="FF0000"/>
          <w:sz w:val="40"/>
          <w:szCs w:val="40"/>
          <w:lang w:val="ru-RU" w:eastAsia="ru-RU" w:bidi="ar-SA"/>
        </w:rPr>
      </w:pPr>
      <w:r w:rsidRPr="00C3452F">
        <w:rPr>
          <w:rFonts w:ascii="Georgia" w:eastAsia="Times New Roman" w:hAnsi="Georgia" w:cs="Times New Roman"/>
          <w:b/>
          <w:bCs/>
          <w:i w:val="0"/>
          <w:iCs w:val="0"/>
          <w:color w:val="4F81BD" w:themeColor="accent1"/>
          <w:sz w:val="32"/>
          <w:szCs w:val="32"/>
          <w:lang w:val="ru-RU" w:eastAsia="ru-RU" w:bidi="ar-SA"/>
        </w:rPr>
        <w:t>1. При движении по тротуару:</w:t>
      </w:r>
    </w:p>
    <w:p w14:paraId="70BCBF2D" w14:textId="77777777" w:rsidR="00C3452F" w:rsidRPr="00C3452F" w:rsidRDefault="00C3452F" w:rsidP="00C345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придерживайтесь правой стороны тротуара</w:t>
      </w:r>
    </w:p>
    <w:p w14:paraId="13FF10EB" w14:textId="77777777" w:rsidR="00C3452F" w:rsidRPr="00C3452F" w:rsidRDefault="00C3452F" w:rsidP="00C345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не ведите ребенка по краю тротуара: взрослый должен находиться со стороны проезжей части</w:t>
      </w:r>
    </w:p>
    <w:p w14:paraId="3B38CCAE" w14:textId="77777777" w:rsidR="00C3452F" w:rsidRP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color w:val="4F81BD" w:themeColor="accent1"/>
          <w:sz w:val="32"/>
          <w:szCs w:val="32"/>
          <w:lang w:val="ru-RU" w:eastAsia="ru-RU" w:bidi="ar-SA"/>
        </w:rPr>
      </w:pPr>
      <w:r w:rsidRPr="00C3452F">
        <w:rPr>
          <w:rFonts w:ascii="Georgia" w:eastAsia="Times New Roman" w:hAnsi="Georgia" w:cs="Times New Roman"/>
          <w:b/>
          <w:bCs/>
          <w:i w:val="0"/>
          <w:iCs w:val="0"/>
          <w:color w:val="4F81BD" w:themeColor="accent1"/>
          <w:sz w:val="32"/>
          <w:szCs w:val="32"/>
          <w:lang w:val="ru-RU" w:eastAsia="ru-RU" w:bidi="ar-SA"/>
        </w:rPr>
        <w:t>2. Готовясь перейти дорогу:</w:t>
      </w:r>
    </w:p>
    <w:p w14:paraId="0D1109BA" w14:textId="77777777" w:rsidR="00C3452F" w:rsidRPr="00C3452F" w:rsidRDefault="00C3452F" w:rsidP="00C345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остановитесь или замедлите движение, осмотрите проезжую часть</w:t>
      </w:r>
    </w:p>
    <w:p w14:paraId="61AEE83B" w14:textId="77777777" w:rsidR="00C3452F" w:rsidRPr="00C3452F" w:rsidRDefault="00C3452F" w:rsidP="00C345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привлеките ребенка к наблюдению за обстановкой на дороге</w:t>
      </w:r>
    </w:p>
    <w:p w14:paraId="0E0FFA1A" w14:textId="77777777" w:rsidR="00C3452F" w:rsidRPr="00C3452F" w:rsidRDefault="00C3452F" w:rsidP="00C345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подчеркивайте свои движения: поворот головы для осмотра улицы, остановку для осмотра дороги, остановку для пропуска автомобилей</w:t>
      </w:r>
    </w:p>
    <w:p w14:paraId="15FA62AF" w14:textId="77777777" w:rsidR="00C3452F" w:rsidRPr="00C3452F" w:rsidRDefault="00C3452F" w:rsidP="00C345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учите ребенка различать приближающиеся транспортные средства</w:t>
      </w:r>
    </w:p>
    <w:p w14:paraId="41A87FA2" w14:textId="77777777" w:rsidR="00C3452F" w:rsidRPr="00C3452F" w:rsidRDefault="00C3452F" w:rsidP="00C345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не стойте с ребенком на краю тротуара, так как при проезде транспортного средство может зацепить, сбить, наехать задними колесами</w:t>
      </w:r>
    </w:p>
    <w:p w14:paraId="78353C32" w14:textId="77777777" w:rsidR="00C3452F" w:rsidRPr="00C3452F" w:rsidRDefault="00C3452F" w:rsidP="00C345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14:paraId="2D533BE8" w14:textId="77777777" w:rsidR="00C3452F" w:rsidRP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color w:val="666666"/>
          <w:sz w:val="16"/>
          <w:szCs w:val="16"/>
          <w:lang w:val="ru-RU" w:eastAsia="ru-RU" w:bidi="ar-SA"/>
        </w:rPr>
      </w:pPr>
      <w:r w:rsidRPr="00C3452F">
        <w:rPr>
          <w:rFonts w:ascii="Georgia" w:eastAsia="Times New Roman" w:hAnsi="Georgia" w:cs="Times New Roman"/>
          <w:b/>
          <w:bCs/>
          <w:i w:val="0"/>
          <w:iCs w:val="0"/>
          <w:color w:val="4F81BD" w:themeColor="accent1"/>
          <w:sz w:val="32"/>
          <w:szCs w:val="32"/>
          <w:lang w:val="ru-RU" w:eastAsia="ru-RU" w:bidi="ar-SA"/>
        </w:rPr>
        <w:lastRenderedPageBreak/>
        <w:t>3. При выходе из дома</w:t>
      </w:r>
      <w:r w:rsidRPr="00C3452F">
        <w:rPr>
          <w:rFonts w:ascii="Georgia" w:eastAsia="Times New Roman" w:hAnsi="Georgia" w:cs="Times New Roman"/>
          <w:b/>
          <w:bCs/>
          <w:i w:val="0"/>
          <w:iCs w:val="0"/>
          <w:color w:val="666666"/>
          <w:sz w:val="16"/>
          <w:lang w:val="ru-RU" w:eastAsia="ru-RU" w:bidi="ar-SA"/>
        </w:rPr>
        <w:t>:</w:t>
      </w:r>
    </w:p>
    <w:p w14:paraId="6D2E02ED" w14:textId="77777777" w:rsidR="00C3452F" w:rsidRPr="00C3452F" w:rsidRDefault="00C3452F" w:rsidP="00C345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</w:t>
      </w:r>
    </w:p>
    <w:p w14:paraId="19334186" w14:textId="77777777" w:rsidR="00C3452F" w:rsidRPr="00C3452F" w:rsidRDefault="00C3452F" w:rsidP="00C345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если у подъезда стоят транспортные средства или растут деревья, закрывающие обзор, приостановите свое движение и оглянитесь, нет ли за препятствием опасности.</w:t>
      </w:r>
    </w:p>
    <w:p w14:paraId="5E657C3B" w14:textId="77777777" w:rsidR="00C3452F" w:rsidRP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b/>
          <w:i w:val="0"/>
          <w:iCs w:val="0"/>
          <w:color w:val="4F81BD" w:themeColor="accent1"/>
          <w:sz w:val="32"/>
          <w:szCs w:val="32"/>
          <w:lang w:val="ru-RU" w:eastAsia="ru-RU" w:bidi="ar-SA"/>
        </w:rPr>
      </w:pPr>
      <w:r w:rsidRPr="00C3452F">
        <w:rPr>
          <w:rFonts w:ascii="Georgia" w:eastAsia="Times New Roman" w:hAnsi="Georgia" w:cs="Times New Roman"/>
          <w:b/>
          <w:bCs/>
          <w:i w:val="0"/>
          <w:iCs w:val="0"/>
          <w:color w:val="4F81BD" w:themeColor="accent1"/>
          <w:sz w:val="32"/>
          <w:szCs w:val="32"/>
          <w:lang w:val="ru-RU" w:eastAsia="ru-RU" w:bidi="ar-SA"/>
        </w:rPr>
        <w:t>4. При ожидании общественного транспорта:</w:t>
      </w:r>
    </w:p>
    <w:p w14:paraId="765BD95E" w14:textId="77777777" w:rsidR="00C3452F" w:rsidRPr="00C3452F" w:rsidRDefault="00C3452F" w:rsidP="00C345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color w:val="666666"/>
          <w:sz w:val="16"/>
          <w:szCs w:val="16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стойте вместе с детьми только на посадочных площадках, а при их отсутствии на тротуаре или обочине</w:t>
      </w:r>
      <w:r w:rsidRPr="00C3452F">
        <w:rPr>
          <w:rFonts w:ascii="Georgia" w:eastAsia="Times New Roman" w:hAnsi="Georgia" w:cs="Times New Roman"/>
          <w:i w:val="0"/>
          <w:iCs w:val="0"/>
          <w:color w:val="666666"/>
          <w:sz w:val="16"/>
          <w:szCs w:val="16"/>
          <w:lang w:val="ru-RU" w:eastAsia="ru-RU" w:bidi="ar-SA"/>
        </w:rPr>
        <w:t>.</w:t>
      </w:r>
    </w:p>
    <w:p w14:paraId="3CAEE79B" w14:textId="77777777" w:rsidR="00C3452F" w:rsidRP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b/>
          <w:i w:val="0"/>
          <w:iCs w:val="0"/>
          <w:color w:val="4F81BD" w:themeColor="accent1"/>
          <w:sz w:val="32"/>
          <w:szCs w:val="32"/>
          <w:lang w:val="ru-RU" w:eastAsia="ru-RU" w:bidi="ar-SA"/>
        </w:rPr>
      </w:pPr>
      <w:r w:rsidRPr="00C3452F">
        <w:rPr>
          <w:rFonts w:ascii="Georgia" w:eastAsia="Times New Roman" w:hAnsi="Georgia" w:cs="Times New Roman"/>
          <w:b/>
          <w:bCs/>
          <w:i w:val="0"/>
          <w:iCs w:val="0"/>
          <w:color w:val="4F81BD" w:themeColor="accent1"/>
          <w:sz w:val="32"/>
          <w:szCs w:val="32"/>
          <w:lang w:val="ru-RU" w:eastAsia="ru-RU" w:bidi="ar-SA"/>
        </w:rPr>
        <w:t>5. При переходе проезжей части:</w:t>
      </w:r>
    </w:p>
    <w:p w14:paraId="1CF7F3E9" w14:textId="77777777" w:rsidR="00C3452F" w:rsidRPr="00C3452F" w:rsidRDefault="00C3452F" w:rsidP="00C345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переходите дорогу только по пешеходным переходам или на перекрестках по отмеченной линии зебре, иначе ребенок привыкнет переходить, где придется</w:t>
      </w:r>
    </w:p>
    <w:p w14:paraId="6F54F9DF" w14:textId="77777777" w:rsidR="00C3452F" w:rsidRPr="00C3452F" w:rsidRDefault="00C3452F" w:rsidP="00C345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не спешите и не бегите; переходите дорогу всегда размеренным шагом</w:t>
      </w:r>
    </w:p>
    <w:p w14:paraId="2A02E41D" w14:textId="77777777" w:rsidR="00C3452F" w:rsidRPr="00C3452F" w:rsidRDefault="00C3452F" w:rsidP="00C345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 xml:space="preserve"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 — </w:t>
      </w:r>
      <w:proofErr w:type="spellStart"/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мототранспортными</w:t>
      </w:r>
      <w:proofErr w:type="spellEnd"/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 xml:space="preserve"> средствами</w:t>
      </w:r>
    </w:p>
    <w:p w14:paraId="4BF5E900" w14:textId="77777777" w:rsidR="00C3452F" w:rsidRPr="00C3452F" w:rsidRDefault="00C3452F" w:rsidP="00C345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</w:t>
      </w:r>
    </w:p>
    <w:p w14:paraId="33F8953E" w14:textId="77777777" w:rsidR="00C3452F" w:rsidRPr="00C3452F" w:rsidRDefault="00C3452F" w:rsidP="00C345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не начинайте переходить улицу, по которой редко проезжает транспорт, не посмотрев вокруг</w:t>
      </w:r>
    </w:p>
    <w:p w14:paraId="6282491B" w14:textId="77777777" w:rsidR="00C3452F" w:rsidRPr="00C3452F" w:rsidRDefault="00C3452F" w:rsidP="00C345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объясните ребенку, что автомобили могут неожиданно выехать из переулка, со двора дома</w:t>
      </w:r>
    </w:p>
    <w:p w14:paraId="3B3B8BFE" w14:textId="77777777" w:rsidR="00C3452F" w:rsidRP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b/>
          <w:i w:val="0"/>
          <w:iCs w:val="0"/>
          <w:color w:val="4F81BD" w:themeColor="accent1"/>
          <w:sz w:val="32"/>
          <w:szCs w:val="32"/>
          <w:lang w:val="ru-RU" w:eastAsia="ru-RU" w:bidi="ar-SA"/>
        </w:rPr>
      </w:pPr>
      <w:r w:rsidRPr="00C3452F">
        <w:rPr>
          <w:rFonts w:ascii="Georgia" w:eastAsia="Times New Roman" w:hAnsi="Georgia" w:cs="Times New Roman"/>
          <w:b/>
          <w:i w:val="0"/>
          <w:iCs w:val="0"/>
          <w:color w:val="4F81BD" w:themeColor="accent1"/>
          <w:sz w:val="32"/>
          <w:szCs w:val="32"/>
          <w:lang w:val="ru-RU" w:eastAsia="ru-RU" w:bidi="ar-SA"/>
        </w:rPr>
        <w:t>6. При посадке и высадке из общественного транспорта:</w:t>
      </w:r>
    </w:p>
    <w:p w14:paraId="76765A6C" w14:textId="77777777" w:rsidR="00C3452F" w:rsidRPr="00C3452F" w:rsidRDefault="00C3452F" w:rsidP="00C345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выходите впереди ребенка, так как малыш может упасть, а ребенок постарше может выбежать из-за стоящего транспорта на проезжую часть</w:t>
      </w:r>
    </w:p>
    <w:p w14:paraId="3577E88E" w14:textId="77777777" w:rsidR="00C3452F" w:rsidRPr="00C3452F" w:rsidRDefault="00C3452F" w:rsidP="00C345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подходите для посадки к двери транспортного средства только после полной остановки: ребенок, как и взрослый, может оступиться и попасть под колеса</w:t>
      </w:r>
    </w:p>
    <w:p w14:paraId="54216B39" w14:textId="77777777" w:rsidR="00C3452F" w:rsidRPr="00C3452F" w:rsidRDefault="00C3452F" w:rsidP="00C345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</w:t>
      </w:r>
    </w:p>
    <w:p w14:paraId="211B492B" w14:textId="77777777" w:rsidR="00C3452F" w:rsidRPr="00C3452F" w:rsidRDefault="00C3452F" w:rsidP="00C345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b/>
          <w:i w:val="0"/>
          <w:iCs w:val="0"/>
          <w:color w:val="4F81BD" w:themeColor="accent1"/>
          <w:sz w:val="32"/>
          <w:szCs w:val="32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14:paraId="2ED2B9D5" w14:textId="77777777" w:rsidR="00C3452F" w:rsidRP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b/>
          <w:i w:val="0"/>
          <w:iCs w:val="0"/>
          <w:color w:val="4F81BD" w:themeColor="accent1"/>
          <w:sz w:val="32"/>
          <w:szCs w:val="32"/>
          <w:lang w:val="ru-RU" w:eastAsia="ru-RU" w:bidi="ar-SA"/>
        </w:rPr>
      </w:pPr>
      <w:r w:rsidRPr="00C3452F">
        <w:rPr>
          <w:rFonts w:ascii="Georgia" w:eastAsia="Times New Roman" w:hAnsi="Georgia" w:cs="Times New Roman"/>
          <w:b/>
          <w:bCs/>
          <w:i w:val="0"/>
          <w:iCs w:val="0"/>
          <w:color w:val="4F81BD" w:themeColor="accent1"/>
          <w:sz w:val="32"/>
          <w:szCs w:val="32"/>
          <w:lang w:val="ru-RU" w:eastAsia="ru-RU" w:bidi="ar-SA"/>
        </w:rPr>
        <w:t xml:space="preserve">7. </w:t>
      </w:r>
      <w:r w:rsidRPr="00302BA0">
        <w:rPr>
          <w:rFonts w:ascii="Georgia" w:eastAsia="Times New Roman" w:hAnsi="Georgia" w:cs="Times New Roman"/>
          <w:b/>
          <w:bCs/>
          <w:i w:val="0"/>
          <w:iCs w:val="0"/>
          <w:color w:val="4F81BD" w:themeColor="accent1"/>
          <w:sz w:val="32"/>
          <w:szCs w:val="32"/>
          <w:lang w:val="ru-RU" w:eastAsia="ru-RU" w:bidi="ar-SA"/>
        </w:rPr>
        <w:t>При движении автомобиля:</w:t>
      </w:r>
    </w:p>
    <w:p w14:paraId="652FF798" w14:textId="77777777" w:rsidR="00C3452F" w:rsidRPr="00C3452F" w:rsidRDefault="00C3452F" w:rsidP="00C345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</w:t>
      </w:r>
    </w:p>
    <w:p w14:paraId="7C3A6C8A" w14:textId="77777777" w:rsidR="00C3452F" w:rsidRPr="00C3452F" w:rsidRDefault="00C3452F" w:rsidP="00C345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lastRenderedPageBreak/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</w:t>
      </w:r>
    </w:p>
    <w:p w14:paraId="6862E0AB" w14:textId="77777777" w:rsidR="00C3452F" w:rsidRPr="00C3452F" w:rsidRDefault="00C3452F" w:rsidP="00C345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color w:val="666666"/>
          <w:sz w:val="16"/>
          <w:szCs w:val="16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sz w:val="24"/>
          <w:szCs w:val="24"/>
          <w:lang w:val="ru-RU" w:eastAsia="ru-RU" w:bidi="ar-SA"/>
        </w:rPr>
        <w:t>не разрешайте детям находиться в автомобиле без присмотра</w:t>
      </w:r>
      <w:r w:rsidRPr="00C3452F">
        <w:rPr>
          <w:rFonts w:ascii="Georgia" w:eastAsia="Times New Roman" w:hAnsi="Georgia" w:cs="Times New Roman"/>
          <w:i w:val="0"/>
          <w:iCs w:val="0"/>
          <w:color w:val="666666"/>
          <w:sz w:val="16"/>
          <w:szCs w:val="16"/>
          <w:lang w:val="ru-RU" w:eastAsia="ru-RU" w:bidi="ar-SA"/>
        </w:rPr>
        <w:t>.</w:t>
      </w:r>
    </w:p>
    <w:p w14:paraId="3451E7BF" w14:textId="77777777" w:rsid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b/>
          <w:i w:val="0"/>
          <w:iCs w:val="0"/>
          <w:color w:val="C0504D" w:themeColor="accent2"/>
          <w:sz w:val="32"/>
          <w:szCs w:val="32"/>
          <w:lang w:val="ru-RU" w:eastAsia="ru-RU" w:bidi="ar-SA"/>
        </w:rPr>
      </w:pPr>
    </w:p>
    <w:p w14:paraId="45346C3E" w14:textId="77777777" w:rsid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b/>
          <w:i w:val="0"/>
          <w:iCs w:val="0"/>
          <w:color w:val="C0504D" w:themeColor="accent2"/>
          <w:sz w:val="32"/>
          <w:szCs w:val="32"/>
          <w:lang w:val="ru-RU" w:eastAsia="ru-RU" w:bidi="ar-SA"/>
        </w:rPr>
      </w:pPr>
    </w:p>
    <w:p w14:paraId="072968E8" w14:textId="77777777" w:rsidR="00C3452F" w:rsidRDefault="00302BA0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b/>
          <w:i w:val="0"/>
          <w:iCs w:val="0"/>
          <w:color w:val="C0504D" w:themeColor="accent2"/>
          <w:sz w:val="32"/>
          <w:szCs w:val="32"/>
          <w:lang w:val="ru-RU" w:eastAsia="ru-RU" w:bidi="ar-SA"/>
        </w:rPr>
      </w:pPr>
      <w:r>
        <w:rPr>
          <w:rFonts w:ascii="Georgia" w:eastAsia="Times New Roman" w:hAnsi="Georgia" w:cs="Times New Roman"/>
          <w:b/>
          <w:i w:val="0"/>
          <w:iCs w:val="0"/>
          <w:color w:val="C0504D" w:themeColor="accent2"/>
          <w:sz w:val="32"/>
          <w:szCs w:val="32"/>
          <w:lang w:val="ru-RU" w:eastAsia="ru-RU" w:bidi="ar-SA"/>
        </w:rPr>
        <w:t xml:space="preserve">                    </w:t>
      </w:r>
      <w:r>
        <w:rPr>
          <w:rFonts w:ascii="Georgia" w:eastAsia="Times New Roman" w:hAnsi="Georgia" w:cs="Times New Roman"/>
          <w:b/>
          <w:i w:val="0"/>
          <w:iCs w:val="0"/>
          <w:noProof/>
          <w:color w:val="C0504D" w:themeColor="accent2"/>
          <w:sz w:val="32"/>
          <w:szCs w:val="32"/>
          <w:lang w:val="ru-RU" w:eastAsia="ru-RU" w:bidi="ar-SA"/>
        </w:rPr>
        <w:drawing>
          <wp:inline distT="0" distB="0" distL="0" distR="0" wp14:anchorId="7489EE1B" wp14:editId="6A80702D">
            <wp:extent cx="5926455" cy="4451350"/>
            <wp:effectExtent l="19050" t="0" r="0" b="0"/>
            <wp:docPr id="2" name="Рисунок 2" descr="C:\Users\Пользователь 1\Desktop\P112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 1\Desktop\P11200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AA52B6" w14:textId="77777777" w:rsidR="00302BA0" w:rsidRDefault="00302BA0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b/>
          <w:i w:val="0"/>
          <w:iCs w:val="0"/>
          <w:color w:val="C0504D" w:themeColor="accent2"/>
          <w:sz w:val="32"/>
          <w:szCs w:val="32"/>
          <w:lang w:val="ru-RU" w:eastAsia="ru-RU" w:bidi="ar-SA"/>
        </w:rPr>
      </w:pPr>
    </w:p>
    <w:p w14:paraId="5334066E" w14:textId="77777777" w:rsidR="00C3452F" w:rsidRP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b/>
          <w:i w:val="0"/>
          <w:iCs w:val="0"/>
          <w:color w:val="C0504D" w:themeColor="accent2"/>
          <w:sz w:val="32"/>
          <w:szCs w:val="32"/>
          <w:lang w:val="ru-RU" w:eastAsia="ru-RU" w:bidi="ar-SA"/>
        </w:rPr>
      </w:pPr>
      <w:r w:rsidRPr="00C3452F">
        <w:rPr>
          <w:rFonts w:ascii="Georgia" w:eastAsia="Times New Roman" w:hAnsi="Georgia" w:cs="Times New Roman"/>
          <w:b/>
          <w:i w:val="0"/>
          <w:iCs w:val="0"/>
          <w:color w:val="C0504D" w:themeColor="accent2"/>
          <w:sz w:val="32"/>
          <w:szCs w:val="32"/>
          <w:lang w:val="ru-RU" w:eastAsia="ru-RU" w:bidi="ar-SA"/>
        </w:rPr>
        <w:t>Памятка для родителей: Безопасные шаги на пути к безопасности на дороге.</w:t>
      </w:r>
    </w:p>
    <w:p w14:paraId="0DE77C89" w14:textId="77777777" w:rsidR="00C3452F" w:rsidRP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b/>
          <w:i w:val="0"/>
          <w:iCs w:val="0"/>
          <w:color w:val="4F81BD" w:themeColor="accent1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b/>
          <w:i w:val="0"/>
          <w:iCs w:val="0"/>
          <w:color w:val="4F81BD" w:themeColor="accent1"/>
          <w:sz w:val="24"/>
          <w:szCs w:val="24"/>
          <w:lang w:val="ru-RU" w:eastAsia="ru-RU" w:bidi="ar-SA"/>
        </w:rPr>
        <w:t>Что должны знать родители о своем ребенке?</w:t>
      </w:r>
    </w:p>
    <w:p w14:paraId="04A14DB1" w14:textId="77777777" w:rsidR="00C3452F" w:rsidRP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color w:val="666666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b/>
          <w:i w:val="0"/>
          <w:iCs w:val="0"/>
          <w:color w:val="666666"/>
          <w:sz w:val="24"/>
          <w:szCs w:val="24"/>
          <w:lang w:val="ru-RU" w:eastAsia="ru-RU" w:bidi="ar-SA"/>
        </w:rPr>
        <w:t>В 3-4 года ребенок может отличить движущуюся машину от стоящей, но он уверен, что машина останавливается мгновенно</w:t>
      </w:r>
      <w:r w:rsidRPr="00C3452F">
        <w:rPr>
          <w:rFonts w:ascii="Georgia" w:eastAsia="Times New Roman" w:hAnsi="Georgia" w:cs="Times New Roman"/>
          <w:i w:val="0"/>
          <w:iCs w:val="0"/>
          <w:color w:val="666666"/>
          <w:sz w:val="24"/>
          <w:szCs w:val="24"/>
          <w:lang w:val="ru-RU" w:eastAsia="ru-RU" w:bidi="ar-SA"/>
        </w:rPr>
        <w:t>.</w:t>
      </w:r>
    </w:p>
    <w:p w14:paraId="3B2E4270" w14:textId="77777777" w:rsidR="00C3452F" w:rsidRP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color w:val="666666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color w:val="666666"/>
          <w:sz w:val="24"/>
          <w:szCs w:val="24"/>
          <w:lang w:val="ru-RU" w:eastAsia="ru-RU" w:bidi="ar-SA"/>
        </w:rPr>
        <w:t>В 6 лет —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14:paraId="78B792EF" w14:textId="77777777" w:rsidR="00C3452F" w:rsidRP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color w:val="666666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color w:val="666666"/>
          <w:sz w:val="24"/>
          <w:szCs w:val="24"/>
          <w:lang w:val="ru-RU" w:eastAsia="ru-RU" w:bidi="ar-SA"/>
        </w:rPr>
        <w:lastRenderedPageBreak/>
        <w:t>В 7 лет — более уверенно отличать правую сторону дороги от левой.</w:t>
      </w:r>
    </w:p>
    <w:p w14:paraId="358CC945" w14:textId="77777777" w:rsidR="00C3452F" w:rsidRPr="00C3452F" w:rsidRDefault="00C3452F" w:rsidP="00C3452F">
      <w:pPr>
        <w:shd w:val="clear" w:color="auto" w:fill="FFFFFF"/>
        <w:spacing w:before="100" w:beforeAutospacing="1" w:after="100" w:afterAutospacing="1" w:line="212" w:lineRule="atLeast"/>
        <w:jc w:val="both"/>
        <w:rPr>
          <w:rFonts w:ascii="Georgia" w:eastAsia="Times New Roman" w:hAnsi="Georgia" w:cs="Times New Roman"/>
          <w:i w:val="0"/>
          <w:iCs w:val="0"/>
          <w:color w:val="666666"/>
          <w:sz w:val="24"/>
          <w:szCs w:val="24"/>
          <w:lang w:val="ru-RU" w:eastAsia="ru-RU" w:bidi="ar-SA"/>
        </w:rPr>
      </w:pPr>
      <w:r w:rsidRPr="00C3452F">
        <w:rPr>
          <w:rFonts w:ascii="Georgia" w:eastAsia="Times New Roman" w:hAnsi="Georgia" w:cs="Times New Roman"/>
          <w:i w:val="0"/>
          <w:iCs w:val="0"/>
          <w:color w:val="666666"/>
          <w:sz w:val="24"/>
          <w:szCs w:val="24"/>
          <w:lang w:val="ru-RU" w:eastAsia="ru-RU" w:bidi="ar-SA"/>
        </w:rPr>
        <w:t>В 8 лет —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</w:r>
      <w:r w:rsidRPr="00C3452F">
        <w:rPr>
          <w:rFonts w:ascii="Georgia" w:eastAsia="Times New Roman" w:hAnsi="Georgia" w:cs="Times New Roman"/>
          <w:color w:val="666666"/>
          <w:sz w:val="24"/>
          <w:szCs w:val="24"/>
          <w:lang w:val="ru-RU" w:eastAsia="ru-RU" w:bidi="ar-SA"/>
        </w:rPr>
        <w:t>(чем ближе автомобиль, тем он больше)</w:t>
      </w:r>
    </w:p>
    <w:p w14:paraId="75122C03" w14:textId="77777777" w:rsidR="00BA3B3E" w:rsidRPr="00C3452F" w:rsidRDefault="00BA3B3E">
      <w:pPr>
        <w:rPr>
          <w:sz w:val="24"/>
          <w:szCs w:val="24"/>
          <w:lang w:val="ru-RU"/>
        </w:rPr>
      </w:pPr>
    </w:p>
    <w:sectPr w:rsidR="00BA3B3E" w:rsidRPr="00C3452F" w:rsidSect="00B73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6745"/>
    <w:multiLevelType w:val="multilevel"/>
    <w:tmpl w:val="1AFA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975DC"/>
    <w:multiLevelType w:val="multilevel"/>
    <w:tmpl w:val="71A2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43F45"/>
    <w:multiLevelType w:val="multilevel"/>
    <w:tmpl w:val="02AE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A5E05"/>
    <w:multiLevelType w:val="multilevel"/>
    <w:tmpl w:val="5FCA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EF028D"/>
    <w:multiLevelType w:val="multilevel"/>
    <w:tmpl w:val="014AA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C15574"/>
    <w:multiLevelType w:val="multilevel"/>
    <w:tmpl w:val="1276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8B15AE"/>
    <w:multiLevelType w:val="multilevel"/>
    <w:tmpl w:val="B9E0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6284452">
    <w:abstractNumId w:val="5"/>
  </w:num>
  <w:num w:numId="2" w16cid:durableId="904224666">
    <w:abstractNumId w:val="2"/>
  </w:num>
  <w:num w:numId="3" w16cid:durableId="1494446730">
    <w:abstractNumId w:val="0"/>
  </w:num>
  <w:num w:numId="4" w16cid:durableId="1652364836">
    <w:abstractNumId w:val="4"/>
  </w:num>
  <w:num w:numId="5" w16cid:durableId="106003474">
    <w:abstractNumId w:val="6"/>
  </w:num>
  <w:num w:numId="6" w16cid:durableId="1032681998">
    <w:abstractNumId w:val="1"/>
  </w:num>
  <w:num w:numId="7" w16cid:durableId="2043020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52F"/>
    <w:rsid w:val="002C50F2"/>
    <w:rsid w:val="00302BA0"/>
    <w:rsid w:val="004A3351"/>
    <w:rsid w:val="00995B8C"/>
    <w:rsid w:val="009E0364"/>
    <w:rsid w:val="00B73696"/>
    <w:rsid w:val="00BA3B3E"/>
    <w:rsid w:val="00C3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F74A"/>
  <w15:docId w15:val="{FFD70A69-202F-472D-A891-03B95539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36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E036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36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36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36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36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36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36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36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36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36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E036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E036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E036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036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036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E036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E036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E036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E036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E036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E036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E036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E036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E0364"/>
    <w:rPr>
      <w:b/>
      <w:bCs/>
      <w:spacing w:val="0"/>
    </w:rPr>
  </w:style>
  <w:style w:type="character" w:styleId="a9">
    <w:name w:val="Emphasis"/>
    <w:uiPriority w:val="20"/>
    <w:qFormat/>
    <w:rsid w:val="009E036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9E036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9E0364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9E036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E036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E0364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E036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9E036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9E036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9E036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9E0364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9E0364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9E036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9E0364"/>
    <w:pPr>
      <w:outlineLvl w:val="9"/>
    </w:pPr>
  </w:style>
  <w:style w:type="paragraph" w:styleId="af5">
    <w:name w:val="Normal (Web)"/>
    <w:basedOn w:val="a"/>
    <w:uiPriority w:val="99"/>
    <w:semiHidden/>
    <w:unhideWhenUsed/>
    <w:rsid w:val="00C3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C3452F"/>
  </w:style>
  <w:style w:type="paragraph" w:styleId="af6">
    <w:name w:val="Balloon Text"/>
    <w:basedOn w:val="a"/>
    <w:link w:val="af7"/>
    <w:uiPriority w:val="99"/>
    <w:semiHidden/>
    <w:unhideWhenUsed/>
    <w:rsid w:val="00C34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3452F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7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Пользователь</cp:lastModifiedBy>
  <cp:revision>2</cp:revision>
  <dcterms:created xsi:type="dcterms:W3CDTF">2016-05-17T22:34:00Z</dcterms:created>
  <dcterms:modified xsi:type="dcterms:W3CDTF">2024-03-31T11:01:00Z</dcterms:modified>
</cp:coreProperties>
</file>